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17F" w:rsidRDefault="00DE517F" w:rsidP="00801384">
      <w:pPr>
        <w:pStyle w:val="a3"/>
        <w:spacing w:after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ТКР_2</w:t>
      </w:r>
    </w:p>
    <w:p w:rsidR="00801384" w:rsidRDefault="00801384" w:rsidP="00801384">
      <w:pPr>
        <w:pStyle w:val="a3"/>
        <w:spacing w:after="0"/>
        <w:jc w:val="center"/>
        <w:rPr>
          <w:b/>
          <w:color w:val="000000"/>
          <w:sz w:val="28"/>
          <w:szCs w:val="28"/>
        </w:rPr>
      </w:pPr>
    </w:p>
    <w:p w:rsidR="005222CB" w:rsidRDefault="005222CB" w:rsidP="00801384">
      <w:pPr>
        <w:pStyle w:val="a5"/>
        <w:spacing w:after="0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Типы и </w:t>
      </w:r>
      <w:r w:rsidR="00801384">
        <w:rPr>
          <w:b/>
          <w:color w:val="000000"/>
          <w:sz w:val="28"/>
          <w:szCs w:val="28"/>
        </w:rPr>
        <w:t>формы организации производства</w:t>
      </w:r>
    </w:p>
    <w:p w:rsidR="00801384" w:rsidRDefault="00801384" w:rsidP="00801384">
      <w:pPr>
        <w:pStyle w:val="a5"/>
        <w:spacing w:after="0"/>
        <w:ind w:left="0"/>
        <w:jc w:val="center"/>
        <w:rPr>
          <w:b/>
          <w:color w:val="000000"/>
          <w:sz w:val="28"/>
          <w:szCs w:val="28"/>
        </w:rPr>
      </w:pPr>
    </w:p>
    <w:p w:rsidR="00B567CB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B567CB">
        <w:rPr>
          <w:sz w:val="28"/>
          <w:szCs w:val="28"/>
        </w:rPr>
        <w:t xml:space="preserve">Задачи, содержание и методы организации основного производства. </w:t>
      </w:r>
    </w:p>
    <w:p w:rsidR="00801384" w:rsidRPr="005222CB" w:rsidRDefault="00801384" w:rsidP="00801384">
      <w:pPr>
        <w:pStyle w:val="a5"/>
        <w:spacing w:after="0"/>
        <w:ind w:left="0"/>
        <w:jc w:val="both"/>
        <w:rPr>
          <w:b/>
          <w:color w:val="000000"/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7F2C0A">
        <w:rPr>
          <w:sz w:val="28"/>
          <w:szCs w:val="28"/>
        </w:rPr>
        <w:t>Понятие организационного типа производства и определяющие его признаки.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7F2C0A">
        <w:rPr>
          <w:sz w:val="28"/>
          <w:szCs w:val="28"/>
        </w:rPr>
        <w:t>Классификация и технико-экономическая характеристика типов производства.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="007F2C0A">
        <w:rPr>
          <w:sz w:val="28"/>
          <w:szCs w:val="28"/>
        </w:rPr>
        <w:t>Поточные формы организации производства, их разновидности и экономическая эффективность.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</w:t>
      </w:r>
      <w:r w:rsidR="007F2C0A">
        <w:rPr>
          <w:sz w:val="28"/>
          <w:szCs w:val="28"/>
        </w:rPr>
        <w:t>Расчеты параметров различных форм поточного производства.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</w:t>
      </w:r>
      <w:r w:rsidR="007F2C0A">
        <w:rPr>
          <w:sz w:val="28"/>
          <w:szCs w:val="28"/>
        </w:rPr>
        <w:t>Классификация и экономическая эффективность автоматических поточных линий, принципы их организации и обслуживания.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="007F2C0A">
        <w:rPr>
          <w:sz w:val="28"/>
          <w:szCs w:val="28"/>
        </w:rPr>
        <w:t>Особенности организации производственных участков с применением станков с программным управление</w:t>
      </w:r>
      <w:r w:rsidR="007B71DE">
        <w:rPr>
          <w:sz w:val="28"/>
          <w:szCs w:val="28"/>
        </w:rPr>
        <w:t>м и роботами.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D040E2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B567CB">
        <w:rPr>
          <w:sz w:val="28"/>
          <w:szCs w:val="28"/>
        </w:rPr>
        <w:t xml:space="preserve">Гибкие автоматизированные системы производства, организационно-экономические предпосылки их внедрения. </w:t>
      </w:r>
    </w:p>
    <w:p w:rsidR="00801384" w:rsidRDefault="00801384" w:rsidP="00801384">
      <w:pPr>
        <w:pStyle w:val="a5"/>
        <w:spacing w:after="0"/>
        <w:ind w:left="0"/>
        <w:jc w:val="both"/>
        <w:rPr>
          <w:sz w:val="28"/>
          <w:szCs w:val="28"/>
        </w:rPr>
      </w:pPr>
    </w:p>
    <w:p w:rsidR="007F2C0A" w:rsidRDefault="002C183A" w:rsidP="00801384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</w:t>
      </w:r>
      <w:r w:rsidR="00B567CB">
        <w:rPr>
          <w:sz w:val="28"/>
          <w:szCs w:val="28"/>
        </w:rPr>
        <w:t>Современные тенденции развития гибких автоматизированных систем в промышленности стран с развитой рыночной экономикой.</w:t>
      </w:r>
    </w:p>
    <w:p w:rsidR="0093087C" w:rsidRDefault="0093087C" w:rsidP="00801384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C5557"/>
    <w:rsid w:val="0022636F"/>
    <w:rsid w:val="00266154"/>
    <w:rsid w:val="002C183A"/>
    <w:rsid w:val="00350D55"/>
    <w:rsid w:val="00372648"/>
    <w:rsid w:val="00382107"/>
    <w:rsid w:val="003B0404"/>
    <w:rsid w:val="00407528"/>
    <w:rsid w:val="004267B4"/>
    <w:rsid w:val="0047572C"/>
    <w:rsid w:val="004A425A"/>
    <w:rsid w:val="00504F64"/>
    <w:rsid w:val="0051732F"/>
    <w:rsid w:val="005222CB"/>
    <w:rsid w:val="007044ED"/>
    <w:rsid w:val="00767CCF"/>
    <w:rsid w:val="007B71DE"/>
    <w:rsid w:val="007F2C0A"/>
    <w:rsid w:val="00801384"/>
    <w:rsid w:val="008B7265"/>
    <w:rsid w:val="00917208"/>
    <w:rsid w:val="0093087C"/>
    <w:rsid w:val="009F59C9"/>
    <w:rsid w:val="00A04D75"/>
    <w:rsid w:val="00A05DC0"/>
    <w:rsid w:val="00A72C2F"/>
    <w:rsid w:val="00A76D5F"/>
    <w:rsid w:val="00A9504A"/>
    <w:rsid w:val="00AC4420"/>
    <w:rsid w:val="00B5122B"/>
    <w:rsid w:val="00B53E1D"/>
    <w:rsid w:val="00B567CB"/>
    <w:rsid w:val="00B64E28"/>
    <w:rsid w:val="00BD2260"/>
    <w:rsid w:val="00C235D1"/>
    <w:rsid w:val="00C6121F"/>
    <w:rsid w:val="00CD55AC"/>
    <w:rsid w:val="00D040E2"/>
    <w:rsid w:val="00DA3A74"/>
    <w:rsid w:val="00DB4BF0"/>
    <w:rsid w:val="00DE517F"/>
    <w:rsid w:val="00E971B3"/>
    <w:rsid w:val="00F06384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421E-B4AC-448E-B448-B5700F71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11</cp:revision>
  <dcterms:created xsi:type="dcterms:W3CDTF">2013-11-12T03:43:00Z</dcterms:created>
  <dcterms:modified xsi:type="dcterms:W3CDTF">2013-11-12T18:03:00Z</dcterms:modified>
</cp:coreProperties>
</file>